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C02" w:rsidRDefault="00A73C02">
      <w:bookmarkStart w:id="0" w:name="_GoBack"/>
      <w:bookmarkEnd w:id="0"/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A73C02" w:rsidRDefault="00A73C02"/>
    <w:p w:rsidR="00A73C02" w:rsidRDefault="00A73C02"/>
    <w:p w:rsidR="00A73C02" w:rsidRDefault="00A73C02">
      <w:pPr>
        <w:jc w:val="center"/>
      </w:pPr>
      <w:r>
        <w:rPr>
          <w:rFonts w:hint="eastAsia"/>
        </w:rPr>
        <w:t>救急医療情報安心キット配付申請書</w:t>
      </w:r>
    </w:p>
    <w:p w:rsidR="00A73C02" w:rsidRDefault="00A73C02"/>
    <w:p w:rsidR="00A73C02" w:rsidRDefault="00A73C02"/>
    <w:p w:rsidR="00A73C02" w:rsidRDefault="00A73C02">
      <w:pPr>
        <w:jc w:val="right"/>
      </w:pPr>
      <w:r>
        <w:rPr>
          <w:rFonts w:hint="eastAsia"/>
        </w:rPr>
        <w:t xml:space="preserve">年　　月　　日　　</w:t>
      </w:r>
    </w:p>
    <w:p w:rsidR="00A73C02" w:rsidRDefault="00A73C02"/>
    <w:p w:rsidR="00A73C02" w:rsidRDefault="00A73C02"/>
    <w:p w:rsidR="00A73C02" w:rsidRDefault="00A73C02">
      <w:r>
        <w:rPr>
          <w:rFonts w:hint="eastAsia"/>
        </w:rPr>
        <w:t xml:space="preserve">　龍ケ崎市長　　　　殿</w:t>
      </w:r>
    </w:p>
    <w:p w:rsidR="00A73C02" w:rsidRDefault="00A73C02"/>
    <w:p w:rsidR="00A73C02" w:rsidRDefault="00A73C02"/>
    <w:p w:rsidR="00A73C02" w:rsidRDefault="00A73C02">
      <w:r>
        <w:rPr>
          <w:rFonts w:hint="eastAsia"/>
        </w:rPr>
        <w:t xml:space="preserve">　下記事項に同意して，救急医療情報安心キット</w:t>
      </w:r>
      <w:r>
        <w:t>(</w:t>
      </w:r>
      <w:r>
        <w:rPr>
          <w:rFonts w:hint="eastAsia"/>
        </w:rPr>
        <w:t>以下「キット」という。</w:t>
      </w:r>
      <w:r>
        <w:t>)</w:t>
      </w:r>
      <w:r>
        <w:rPr>
          <w:rFonts w:hint="eastAsia"/>
        </w:rPr>
        <w:t>の配付を受けたいので，下記のとおり申請します。</w:t>
      </w:r>
    </w:p>
    <w:p w:rsidR="00A73C02" w:rsidRDefault="00A73C02"/>
    <w:p w:rsidR="00A73C02" w:rsidRDefault="00A73C02"/>
    <w:p w:rsidR="00A73C02" w:rsidRDefault="00A73C02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056"/>
        <w:gridCol w:w="3540"/>
        <w:gridCol w:w="1152"/>
        <w:gridCol w:w="2340"/>
      </w:tblGrid>
      <w:tr w:rsidR="00A73C0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32" w:type="dxa"/>
            <w:vMerge w:val="restart"/>
            <w:textDirection w:val="tbRlV"/>
            <w:vAlign w:val="center"/>
          </w:tcPr>
          <w:p w:rsidR="00A73C02" w:rsidRDefault="00A73C02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056" w:type="dxa"/>
            <w:vAlign w:val="center"/>
          </w:tcPr>
          <w:p w:rsidR="00A73C02" w:rsidRDefault="00A73C0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540" w:type="dxa"/>
            <w:vAlign w:val="center"/>
          </w:tcPr>
          <w:p w:rsidR="00A73C02" w:rsidRDefault="00A73C02">
            <w:r>
              <w:rPr>
                <w:rFonts w:hint="eastAsia"/>
              </w:rPr>
              <w:t>龍ケ崎市</w:t>
            </w:r>
          </w:p>
        </w:tc>
        <w:tc>
          <w:tcPr>
            <w:tcW w:w="1152" w:type="dxa"/>
            <w:vAlign w:val="center"/>
          </w:tcPr>
          <w:p w:rsidR="00A73C02" w:rsidRDefault="00A73C0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40" w:type="dxa"/>
            <w:vAlign w:val="center"/>
          </w:tcPr>
          <w:p w:rsidR="00A73C02" w:rsidRDefault="00A73C02"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A73C0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32" w:type="dxa"/>
            <w:vMerge/>
            <w:textDirection w:val="tbRlV"/>
            <w:vAlign w:val="center"/>
          </w:tcPr>
          <w:p w:rsidR="00A73C02" w:rsidRDefault="00A73C02">
            <w:pPr>
              <w:ind w:left="113" w:right="113"/>
              <w:jc w:val="center"/>
            </w:pPr>
          </w:p>
        </w:tc>
        <w:tc>
          <w:tcPr>
            <w:tcW w:w="1056" w:type="dxa"/>
            <w:vAlign w:val="center"/>
          </w:tcPr>
          <w:p w:rsidR="00A73C02" w:rsidRDefault="00A73C02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40" w:type="dxa"/>
          </w:tcPr>
          <w:p w:rsidR="00A73C02" w:rsidRDefault="00A73C02">
            <w:r>
              <w:rPr>
                <w:rFonts w:hint="eastAsia"/>
              </w:rPr>
              <w:t xml:space="preserve">　</w:t>
            </w:r>
          </w:p>
        </w:tc>
        <w:tc>
          <w:tcPr>
            <w:tcW w:w="1152" w:type="dxa"/>
            <w:vMerge w:val="restart"/>
            <w:vAlign w:val="center"/>
          </w:tcPr>
          <w:p w:rsidR="00A73C02" w:rsidRDefault="00A73C02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40" w:type="dxa"/>
            <w:vMerge w:val="restart"/>
            <w:vAlign w:val="center"/>
          </w:tcPr>
          <w:p w:rsidR="00A73C02" w:rsidRDefault="00A73C0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73C0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32" w:type="dxa"/>
            <w:vMerge/>
            <w:textDirection w:val="tbRlV"/>
            <w:vAlign w:val="center"/>
          </w:tcPr>
          <w:p w:rsidR="00A73C02" w:rsidRDefault="00A73C02">
            <w:pPr>
              <w:ind w:left="113" w:right="113"/>
              <w:jc w:val="center"/>
            </w:pPr>
          </w:p>
        </w:tc>
        <w:tc>
          <w:tcPr>
            <w:tcW w:w="1056" w:type="dxa"/>
            <w:vAlign w:val="center"/>
          </w:tcPr>
          <w:p w:rsidR="00A73C02" w:rsidRDefault="00A73C0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540" w:type="dxa"/>
          </w:tcPr>
          <w:p w:rsidR="00A73C02" w:rsidRDefault="00A73C02">
            <w:r>
              <w:rPr>
                <w:rFonts w:hint="eastAsia"/>
              </w:rPr>
              <w:t xml:space="preserve">　</w:t>
            </w:r>
          </w:p>
        </w:tc>
        <w:tc>
          <w:tcPr>
            <w:tcW w:w="1152" w:type="dxa"/>
            <w:vMerge/>
          </w:tcPr>
          <w:p w:rsidR="00A73C02" w:rsidRDefault="00A73C02"/>
        </w:tc>
        <w:tc>
          <w:tcPr>
            <w:tcW w:w="2340" w:type="dxa"/>
            <w:vMerge/>
          </w:tcPr>
          <w:p w:rsidR="00A73C02" w:rsidRDefault="00A73C02"/>
        </w:tc>
      </w:tr>
      <w:tr w:rsidR="00A73C02">
        <w:tblPrEx>
          <w:tblCellMar>
            <w:top w:w="0" w:type="dxa"/>
            <w:bottom w:w="0" w:type="dxa"/>
          </w:tblCellMar>
        </w:tblPrEx>
        <w:trPr>
          <w:cantSplit/>
          <w:trHeight w:val="1265"/>
        </w:trPr>
        <w:tc>
          <w:tcPr>
            <w:tcW w:w="432" w:type="dxa"/>
            <w:textDirection w:val="tbRlV"/>
            <w:vAlign w:val="center"/>
          </w:tcPr>
          <w:p w:rsidR="00A73C02" w:rsidRDefault="00A73C02">
            <w:pPr>
              <w:ind w:left="113" w:right="113"/>
              <w:jc w:val="center"/>
            </w:pPr>
            <w:r>
              <w:rPr>
                <w:rFonts w:hint="eastAsia"/>
                <w:spacing w:val="27"/>
              </w:rPr>
              <w:t>申請事</w:t>
            </w:r>
            <w:r>
              <w:rPr>
                <w:rFonts w:hint="eastAsia"/>
              </w:rPr>
              <w:t>由</w:t>
            </w:r>
          </w:p>
        </w:tc>
        <w:tc>
          <w:tcPr>
            <w:tcW w:w="8088" w:type="dxa"/>
            <w:gridSpan w:val="4"/>
            <w:vAlign w:val="center"/>
          </w:tcPr>
          <w:p w:rsidR="00A73C02" w:rsidRDefault="00A73C02">
            <w:r>
              <w:rPr>
                <w:rFonts w:hint="eastAsia"/>
              </w:rPr>
              <w:t xml:space="preserve">　該当する事由の番号に○を付けてください。</w:t>
            </w:r>
          </w:p>
          <w:p w:rsidR="00A73C02" w:rsidRDefault="00A73C02">
            <w:r>
              <w:t>1</w:t>
            </w:r>
            <w:r>
              <w:rPr>
                <w:rFonts w:hint="eastAsia"/>
              </w:rPr>
              <w:t xml:space="preserve">　ひとり暮らしの</w:t>
            </w:r>
            <w:r>
              <w:t>65</w:t>
            </w:r>
            <w:r>
              <w:rPr>
                <w:rFonts w:hint="eastAsia"/>
              </w:rPr>
              <w:t>歳以上の者</w:t>
            </w:r>
          </w:p>
          <w:p w:rsidR="00A73C02" w:rsidRDefault="00A73C02">
            <w:r>
              <w:t>2</w:t>
            </w:r>
            <w:r>
              <w:rPr>
                <w:rFonts w:hint="eastAsia"/>
              </w:rPr>
              <w:t xml:space="preserve">　身体障がい者</w:t>
            </w:r>
            <w:r>
              <w:t>(</w:t>
            </w:r>
            <w:r>
              <w:rPr>
                <w:rFonts w:hint="eastAsia"/>
              </w:rPr>
              <w:t>視覚・聴覚・重度</w:t>
            </w:r>
            <w:r>
              <w:t>)</w:t>
            </w:r>
            <w:r>
              <w:rPr>
                <w:rFonts w:hint="eastAsia"/>
              </w:rPr>
              <w:t>・重度知的障がい者・重度精神障がい者</w:t>
            </w:r>
          </w:p>
          <w:p w:rsidR="00A73C02" w:rsidRDefault="00A73C02"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>
              <w:t>)</w:t>
            </w:r>
          </w:p>
        </w:tc>
      </w:tr>
      <w:tr w:rsidR="00A73C02">
        <w:tblPrEx>
          <w:tblCellMar>
            <w:top w:w="0" w:type="dxa"/>
            <w:bottom w:w="0" w:type="dxa"/>
          </w:tblCellMar>
        </w:tblPrEx>
        <w:trPr>
          <w:cantSplit/>
          <w:trHeight w:val="3761"/>
        </w:trPr>
        <w:tc>
          <w:tcPr>
            <w:tcW w:w="8520" w:type="dxa"/>
            <w:gridSpan w:val="5"/>
            <w:vAlign w:val="center"/>
          </w:tcPr>
          <w:p w:rsidR="00A73C02" w:rsidRDefault="00A73C02">
            <w:r>
              <w:rPr>
                <w:rFonts w:hint="eastAsia"/>
              </w:rPr>
              <w:t>キットの配付を申請するに当たり，下記事項について同意いたします。</w:t>
            </w:r>
          </w:p>
          <w:p w:rsidR="00A73C02" w:rsidRDefault="00A73C02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救急活動によっては，救急隊が不必要と判断したとき又は搬送に急を要するときは，キットを活用しない場合があること。</w:t>
            </w:r>
          </w:p>
          <w:p w:rsidR="00A73C02" w:rsidRDefault="00A73C02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ステッカーは冷蔵庫の扉へ貼ること。この場合，本人及び同居人等の同意を得ることなく，冷蔵庫を開けてキットを取り出す場合があること。</w:t>
            </w:r>
          </w:p>
          <w:p w:rsidR="00A73C02" w:rsidRDefault="00A73C02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所定の位置にステッカーが貼られていなかったり，所定の場所にキットを保管していなかったときは，キットを活用されない場合があること。</w:t>
            </w:r>
          </w:p>
          <w:p w:rsidR="00A73C02" w:rsidRDefault="00A73C02">
            <w:pPr>
              <w:ind w:left="105" w:hanging="105"/>
            </w:pPr>
            <w:r>
              <w:t>4</w:t>
            </w:r>
            <w:r>
              <w:rPr>
                <w:rFonts w:hint="eastAsia"/>
              </w:rPr>
              <w:t xml:space="preserve">　かかりつけ医療機関があっても，他の病院に救急搬送される場合があること。</w:t>
            </w:r>
          </w:p>
          <w:p w:rsidR="00A73C02" w:rsidRDefault="00A73C02">
            <w:pPr>
              <w:ind w:left="105" w:hanging="105"/>
            </w:pPr>
            <w:r>
              <w:t>5</w:t>
            </w:r>
            <w:r>
              <w:rPr>
                <w:rFonts w:hint="eastAsia"/>
              </w:rPr>
              <w:t xml:space="preserve">　救急情報シートに救急隊員への伝言を記載していても，必ず実行されるとは限らないこと。</w:t>
            </w:r>
          </w:p>
          <w:p w:rsidR="00A73C02" w:rsidRDefault="00A73C02">
            <w:pPr>
              <w:ind w:left="105" w:hanging="105"/>
            </w:pPr>
            <w:r>
              <w:t>6</w:t>
            </w:r>
            <w:r>
              <w:rPr>
                <w:rFonts w:hint="eastAsia"/>
              </w:rPr>
              <w:t xml:space="preserve">　キットは善良に管理するとともに，譲渡したり貸し付けたりしないこと。</w:t>
            </w:r>
          </w:p>
          <w:p w:rsidR="00A73C02" w:rsidRDefault="00A73C02">
            <w:pPr>
              <w:ind w:left="105" w:hanging="105"/>
            </w:pPr>
            <w:r>
              <w:t>7</w:t>
            </w:r>
            <w:r>
              <w:rPr>
                <w:rFonts w:hint="eastAsia"/>
              </w:rPr>
              <w:t xml:space="preserve">　救急情報シートに記載した内容は，その目的の範囲内で，救急隊，民生委員，医療機関その他関係機関へ知らせる場合があること。</w:t>
            </w:r>
          </w:p>
        </w:tc>
      </w:tr>
    </w:tbl>
    <w:p w:rsidR="00A73C02" w:rsidRDefault="00A73C02"/>
    <w:sectPr w:rsidR="00A73C0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CFC" w:rsidRDefault="00B71CFC" w:rsidP="00E1414A">
      <w:r>
        <w:separator/>
      </w:r>
    </w:p>
  </w:endnote>
  <w:endnote w:type="continuationSeparator" w:id="0">
    <w:p w:rsidR="00B71CFC" w:rsidRDefault="00B71CFC" w:rsidP="00E1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C02" w:rsidRDefault="00A73C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3C02" w:rsidRDefault="00A73C0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CFC" w:rsidRDefault="00B71CFC" w:rsidP="00E1414A">
      <w:r>
        <w:separator/>
      </w:r>
    </w:p>
  </w:footnote>
  <w:footnote w:type="continuationSeparator" w:id="0">
    <w:p w:rsidR="00B71CFC" w:rsidRDefault="00B71CFC" w:rsidP="00E14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02"/>
    <w:rsid w:val="002E3D0F"/>
    <w:rsid w:val="004540AE"/>
    <w:rsid w:val="005411A3"/>
    <w:rsid w:val="00A214E2"/>
    <w:rsid w:val="00A73C02"/>
    <w:rsid w:val="00B71CFC"/>
    <w:rsid w:val="00E1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993EBE-BE1D-4E92-8E23-D0ADD174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oter" Target="footer1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Plott Corporation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別記様式(第4条関係)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別記様式(第4条関係)</dc:title>
  <dc:subject/>
  <dc:creator>(株)ぎょうせい</dc:creator>
  <cp:keywords/>
  <dc:description/>
  <cp:lastModifiedBy>龍ケ崎市</cp:lastModifiedBy>
  <cp:revision>2</cp:revision>
  <cp:lastPrinted>2001-10-05T07:32:00Z</cp:lastPrinted>
  <dcterms:created xsi:type="dcterms:W3CDTF">2021-03-29T02:13:00Z</dcterms:created>
  <dcterms:modified xsi:type="dcterms:W3CDTF">2021-03-29T02:13:00Z</dcterms:modified>
</cp:coreProperties>
</file>